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57EE" w:rsidRDefault="000657EE" w:rsidP="000657EE">
      <w:pPr>
        <w:jc w:val="center"/>
        <w:rPr>
          <w:i/>
          <w:szCs w:val="24"/>
        </w:rPr>
      </w:pPr>
    </w:p>
    <w:tbl>
      <w:tblPr>
        <w:tblStyle w:val="Tabela-Siatka"/>
        <w:tblW w:w="1077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3260"/>
        <w:gridCol w:w="1134"/>
        <w:gridCol w:w="1134"/>
        <w:gridCol w:w="992"/>
        <w:gridCol w:w="992"/>
        <w:gridCol w:w="1134"/>
      </w:tblGrid>
      <w:tr w:rsidR="004B79BE" w:rsidTr="0012772D">
        <w:tc>
          <w:tcPr>
            <w:tcW w:w="567" w:type="dxa"/>
            <w:shd w:val="clear" w:color="auto" w:fill="FFFF00"/>
          </w:tcPr>
          <w:p w:rsidR="004B79BE" w:rsidRPr="00DE6981" w:rsidRDefault="004B79BE" w:rsidP="0012772D">
            <w:pPr>
              <w:rPr>
                <w:b/>
              </w:rPr>
            </w:pPr>
            <w:r w:rsidRPr="00DE6981">
              <w:rPr>
                <w:b/>
              </w:rPr>
              <w:t>Lp.</w:t>
            </w:r>
          </w:p>
        </w:tc>
        <w:tc>
          <w:tcPr>
            <w:tcW w:w="1560" w:type="dxa"/>
            <w:shd w:val="clear" w:color="auto" w:fill="FFFF00"/>
          </w:tcPr>
          <w:p w:rsidR="004B79BE" w:rsidRPr="00DE6981" w:rsidRDefault="004B79BE" w:rsidP="0012772D">
            <w:pPr>
              <w:rPr>
                <w:b/>
              </w:rPr>
            </w:pPr>
            <w:r w:rsidRPr="00DE6981">
              <w:rPr>
                <w:b/>
              </w:rPr>
              <w:t>Nazwa</w:t>
            </w:r>
          </w:p>
        </w:tc>
        <w:tc>
          <w:tcPr>
            <w:tcW w:w="3260" w:type="dxa"/>
            <w:shd w:val="clear" w:color="auto" w:fill="FFFF00"/>
          </w:tcPr>
          <w:p w:rsidR="004B79BE" w:rsidRPr="00DE6981" w:rsidRDefault="004B79BE" w:rsidP="0012772D">
            <w:pPr>
              <w:rPr>
                <w:b/>
              </w:rPr>
            </w:pPr>
            <w:r w:rsidRPr="00DE6981">
              <w:rPr>
                <w:b/>
              </w:rPr>
              <w:t>Opis</w:t>
            </w:r>
          </w:p>
        </w:tc>
        <w:tc>
          <w:tcPr>
            <w:tcW w:w="1134" w:type="dxa"/>
            <w:shd w:val="clear" w:color="auto" w:fill="FFFF00"/>
          </w:tcPr>
          <w:p w:rsidR="004B79BE" w:rsidRPr="00DE6981" w:rsidRDefault="004B79BE" w:rsidP="0012772D">
            <w:pPr>
              <w:rPr>
                <w:b/>
              </w:rPr>
            </w:pPr>
            <w:r w:rsidRPr="00DE6981">
              <w:rPr>
                <w:b/>
              </w:rPr>
              <w:t>Ilość/jednostka miary</w:t>
            </w:r>
          </w:p>
        </w:tc>
        <w:tc>
          <w:tcPr>
            <w:tcW w:w="1134" w:type="dxa"/>
            <w:shd w:val="clear" w:color="auto" w:fill="FFFF00"/>
          </w:tcPr>
          <w:p w:rsidR="004B79BE" w:rsidRPr="00DE6981" w:rsidRDefault="004B79BE" w:rsidP="0012772D">
            <w:pPr>
              <w:rPr>
                <w:b/>
              </w:rPr>
            </w:pPr>
            <w:r w:rsidRPr="00DE6981">
              <w:rPr>
                <w:b/>
              </w:rPr>
              <w:t>Cena jednostkowa netto</w:t>
            </w:r>
          </w:p>
        </w:tc>
        <w:tc>
          <w:tcPr>
            <w:tcW w:w="992" w:type="dxa"/>
            <w:shd w:val="clear" w:color="auto" w:fill="FFFF00"/>
          </w:tcPr>
          <w:p w:rsidR="004B79BE" w:rsidRPr="00DE6981" w:rsidRDefault="004B79BE" w:rsidP="0012772D">
            <w:pPr>
              <w:rPr>
                <w:b/>
              </w:rPr>
            </w:pPr>
            <w:r w:rsidRPr="00DE6981">
              <w:rPr>
                <w:b/>
              </w:rPr>
              <w:t xml:space="preserve">Wartość netto </w:t>
            </w:r>
          </w:p>
        </w:tc>
        <w:tc>
          <w:tcPr>
            <w:tcW w:w="992" w:type="dxa"/>
            <w:shd w:val="clear" w:color="auto" w:fill="FFFF00"/>
          </w:tcPr>
          <w:p w:rsidR="004B79BE" w:rsidRPr="00DE6981" w:rsidRDefault="004B79BE" w:rsidP="0012772D">
            <w:pPr>
              <w:rPr>
                <w:b/>
              </w:rPr>
            </w:pPr>
            <w:r w:rsidRPr="00DE6981">
              <w:rPr>
                <w:b/>
              </w:rPr>
              <w:t>Stawka VAT (%)</w:t>
            </w:r>
          </w:p>
        </w:tc>
        <w:tc>
          <w:tcPr>
            <w:tcW w:w="1134" w:type="dxa"/>
            <w:shd w:val="clear" w:color="auto" w:fill="FFFF00"/>
          </w:tcPr>
          <w:p w:rsidR="004B79BE" w:rsidRPr="00DE6981" w:rsidRDefault="004B79BE" w:rsidP="0012772D">
            <w:pPr>
              <w:rPr>
                <w:b/>
              </w:rPr>
            </w:pPr>
            <w:r w:rsidRPr="00DE6981">
              <w:rPr>
                <w:b/>
              </w:rPr>
              <w:t>Wartość brutto</w:t>
            </w:r>
          </w:p>
        </w:tc>
      </w:tr>
      <w:tr w:rsidR="004B79BE" w:rsidTr="0012772D">
        <w:tc>
          <w:tcPr>
            <w:tcW w:w="567" w:type="dxa"/>
          </w:tcPr>
          <w:p w:rsidR="004B79BE" w:rsidRDefault="004B79BE" w:rsidP="0012772D">
            <w:r>
              <w:t>1.</w:t>
            </w:r>
          </w:p>
        </w:tc>
        <w:tc>
          <w:tcPr>
            <w:tcW w:w="1560" w:type="dxa"/>
          </w:tcPr>
          <w:p w:rsidR="004B79BE" w:rsidRDefault="004B79BE" w:rsidP="0012772D">
            <w:r w:rsidRPr="00AF07DA">
              <w:t>Stół świetlicowy</w:t>
            </w:r>
          </w:p>
        </w:tc>
        <w:tc>
          <w:tcPr>
            <w:tcW w:w="3260" w:type="dxa"/>
          </w:tcPr>
          <w:p w:rsidR="004B79BE" w:rsidRDefault="004B79BE" w:rsidP="0012772D">
            <w:r w:rsidRPr="00AF07DA">
              <w:t>Stół na stelażu metalowym z kwadratowymi nogami. Blat wykonany z płyty laminowanej w tonacji buku o gr.</w:t>
            </w:r>
            <w:r>
              <w:t xml:space="preserve"> ok.</w:t>
            </w:r>
            <w:r w:rsidRPr="00AF07DA">
              <w:t xml:space="preserve"> 18 mm, wykończonej obrzeżem o gr.</w:t>
            </w:r>
            <w:r>
              <w:t xml:space="preserve"> ok.</w:t>
            </w:r>
            <w:r w:rsidRPr="00AF07DA">
              <w:t xml:space="preserve"> 2 mm. • stelaż metalowy z profilu </w:t>
            </w:r>
            <w:r>
              <w:t xml:space="preserve"> ok. </w:t>
            </w:r>
            <w:r w:rsidRPr="00AF07DA">
              <w:t xml:space="preserve">40 x 20 mm i </w:t>
            </w:r>
            <w:r>
              <w:t xml:space="preserve">ok. </w:t>
            </w:r>
            <w:r w:rsidRPr="00AF07DA">
              <w:t xml:space="preserve">30 x 30 mm • wym. blatu </w:t>
            </w:r>
            <w:r>
              <w:t xml:space="preserve">ok . </w:t>
            </w:r>
            <w:r w:rsidRPr="00AF07DA">
              <w:t>160 x 80 cm</w:t>
            </w:r>
          </w:p>
        </w:tc>
        <w:tc>
          <w:tcPr>
            <w:tcW w:w="1134" w:type="dxa"/>
          </w:tcPr>
          <w:p w:rsidR="004B79BE" w:rsidRDefault="004B79BE" w:rsidP="0012772D">
            <w:r>
              <w:t>8 sztuk</w:t>
            </w:r>
          </w:p>
        </w:tc>
        <w:tc>
          <w:tcPr>
            <w:tcW w:w="1134" w:type="dxa"/>
          </w:tcPr>
          <w:p w:rsidR="004B79BE" w:rsidRDefault="004B79BE" w:rsidP="0012772D"/>
        </w:tc>
        <w:tc>
          <w:tcPr>
            <w:tcW w:w="992" w:type="dxa"/>
          </w:tcPr>
          <w:p w:rsidR="004B79BE" w:rsidRDefault="004B79BE" w:rsidP="0012772D"/>
        </w:tc>
        <w:tc>
          <w:tcPr>
            <w:tcW w:w="992" w:type="dxa"/>
          </w:tcPr>
          <w:p w:rsidR="004B79BE" w:rsidRDefault="004B79BE" w:rsidP="0012772D"/>
        </w:tc>
        <w:tc>
          <w:tcPr>
            <w:tcW w:w="1134" w:type="dxa"/>
          </w:tcPr>
          <w:p w:rsidR="004B79BE" w:rsidRDefault="004B79BE" w:rsidP="0012772D"/>
        </w:tc>
      </w:tr>
      <w:tr w:rsidR="004B79BE" w:rsidTr="0012772D">
        <w:tc>
          <w:tcPr>
            <w:tcW w:w="567" w:type="dxa"/>
          </w:tcPr>
          <w:p w:rsidR="004B79BE" w:rsidRDefault="004B79BE" w:rsidP="0012772D">
            <w:r>
              <w:t>2.</w:t>
            </w:r>
          </w:p>
        </w:tc>
        <w:tc>
          <w:tcPr>
            <w:tcW w:w="1560" w:type="dxa"/>
          </w:tcPr>
          <w:p w:rsidR="004B79BE" w:rsidRDefault="004B79BE" w:rsidP="0012772D">
            <w:r w:rsidRPr="00AF07DA">
              <w:t>Krzesło z regulacją wysokości</w:t>
            </w:r>
          </w:p>
        </w:tc>
        <w:tc>
          <w:tcPr>
            <w:tcW w:w="3260" w:type="dxa"/>
          </w:tcPr>
          <w:p w:rsidR="004B79BE" w:rsidRDefault="004B79BE" w:rsidP="0012772D">
            <w:r w:rsidRPr="00AF07DA">
              <w:t>Krzesła z siedziskiem i oparciem wykonanym ze sklejki</w:t>
            </w:r>
            <w:r>
              <w:t xml:space="preserve"> </w:t>
            </w:r>
            <w:r w:rsidRPr="00AF07DA">
              <w:t xml:space="preserve">bukowej w </w:t>
            </w:r>
            <w:r>
              <w:t>tonacji</w:t>
            </w:r>
            <w:r w:rsidRPr="00AF07DA">
              <w:t xml:space="preserve"> naturaln</w:t>
            </w:r>
            <w:r>
              <w:t>ej</w:t>
            </w:r>
            <w:r w:rsidRPr="00AF07DA">
              <w:t>, o gr.</w:t>
            </w:r>
            <w:r>
              <w:t xml:space="preserve"> ok.</w:t>
            </w:r>
            <w:r w:rsidRPr="00AF07DA">
              <w:t xml:space="preserve"> 6 mm w rozmiarze</w:t>
            </w:r>
            <w:r>
              <w:t xml:space="preserve"> ok.</w:t>
            </w:r>
            <w:r w:rsidRPr="00AF07DA">
              <w:t xml:space="preserve"> 8 mm. Stelaż został wykonany z rury płasko-owalnej o wym.</w:t>
            </w:r>
            <w:r>
              <w:t xml:space="preserve"> ok.</w:t>
            </w:r>
            <w:r w:rsidRPr="00AF07DA">
              <w:t xml:space="preserve"> 38 x 20 mm i </w:t>
            </w:r>
            <w:r>
              <w:t xml:space="preserve">ok. </w:t>
            </w:r>
            <w:r w:rsidRPr="00AF07DA">
              <w:t>30 x 15 mm.</w:t>
            </w:r>
          </w:p>
        </w:tc>
        <w:tc>
          <w:tcPr>
            <w:tcW w:w="1134" w:type="dxa"/>
          </w:tcPr>
          <w:p w:rsidR="004B79BE" w:rsidRDefault="004B79BE" w:rsidP="0012772D">
            <w:r>
              <w:t>20 sztuk</w:t>
            </w:r>
          </w:p>
        </w:tc>
        <w:tc>
          <w:tcPr>
            <w:tcW w:w="1134" w:type="dxa"/>
          </w:tcPr>
          <w:p w:rsidR="004B79BE" w:rsidRDefault="004B79BE" w:rsidP="0012772D"/>
        </w:tc>
        <w:tc>
          <w:tcPr>
            <w:tcW w:w="992" w:type="dxa"/>
          </w:tcPr>
          <w:p w:rsidR="004B79BE" w:rsidRDefault="004B79BE" w:rsidP="0012772D"/>
        </w:tc>
        <w:tc>
          <w:tcPr>
            <w:tcW w:w="992" w:type="dxa"/>
          </w:tcPr>
          <w:p w:rsidR="004B79BE" w:rsidRDefault="004B79BE" w:rsidP="0012772D"/>
        </w:tc>
        <w:tc>
          <w:tcPr>
            <w:tcW w:w="1134" w:type="dxa"/>
          </w:tcPr>
          <w:p w:rsidR="004B79BE" w:rsidRDefault="004B79BE" w:rsidP="0012772D"/>
        </w:tc>
      </w:tr>
      <w:tr w:rsidR="004B79BE" w:rsidTr="0012772D">
        <w:tc>
          <w:tcPr>
            <w:tcW w:w="567" w:type="dxa"/>
          </w:tcPr>
          <w:p w:rsidR="004B79BE" w:rsidRDefault="004B79BE" w:rsidP="0012772D">
            <w:r>
              <w:t>3.</w:t>
            </w:r>
          </w:p>
        </w:tc>
        <w:tc>
          <w:tcPr>
            <w:tcW w:w="1560" w:type="dxa"/>
          </w:tcPr>
          <w:p w:rsidR="004B79BE" w:rsidRDefault="004B79BE" w:rsidP="0012772D">
            <w:r w:rsidRPr="00AF07DA">
              <w:t>Krzesło z regulacją wysokości</w:t>
            </w:r>
          </w:p>
        </w:tc>
        <w:tc>
          <w:tcPr>
            <w:tcW w:w="3260" w:type="dxa"/>
          </w:tcPr>
          <w:p w:rsidR="004B79BE" w:rsidRDefault="004B79BE" w:rsidP="0012772D">
            <w:r w:rsidRPr="00CC1005">
              <w:t>Krzesła z siedziskiem i oparciem wykonanym ze sklejki bukowej w kolorze naturalnym, o gr.</w:t>
            </w:r>
            <w:r>
              <w:t xml:space="preserve"> ok.</w:t>
            </w:r>
            <w:r w:rsidRPr="00CC1005">
              <w:t xml:space="preserve">  8 mm. Stelaż został wykonany z rury płasko-owalnej o wym.</w:t>
            </w:r>
            <w:r>
              <w:t xml:space="preserve"> ok.</w:t>
            </w:r>
            <w:r w:rsidRPr="00CC1005">
              <w:t xml:space="preserve"> 38 x 20 mm i </w:t>
            </w:r>
            <w:r>
              <w:t xml:space="preserve">ok. </w:t>
            </w:r>
            <w:r w:rsidRPr="00CC1005">
              <w:t>30 x 15 mm.</w:t>
            </w:r>
          </w:p>
        </w:tc>
        <w:tc>
          <w:tcPr>
            <w:tcW w:w="1134" w:type="dxa"/>
          </w:tcPr>
          <w:p w:rsidR="004B79BE" w:rsidRDefault="004B79BE" w:rsidP="0012772D">
            <w:r>
              <w:t>20 sztuk</w:t>
            </w:r>
          </w:p>
        </w:tc>
        <w:tc>
          <w:tcPr>
            <w:tcW w:w="1134" w:type="dxa"/>
          </w:tcPr>
          <w:p w:rsidR="004B79BE" w:rsidRDefault="004B79BE" w:rsidP="0012772D"/>
        </w:tc>
        <w:tc>
          <w:tcPr>
            <w:tcW w:w="992" w:type="dxa"/>
          </w:tcPr>
          <w:p w:rsidR="004B79BE" w:rsidRDefault="004B79BE" w:rsidP="0012772D"/>
        </w:tc>
        <w:tc>
          <w:tcPr>
            <w:tcW w:w="992" w:type="dxa"/>
          </w:tcPr>
          <w:p w:rsidR="004B79BE" w:rsidRDefault="004B79BE" w:rsidP="0012772D"/>
        </w:tc>
        <w:tc>
          <w:tcPr>
            <w:tcW w:w="1134" w:type="dxa"/>
          </w:tcPr>
          <w:p w:rsidR="004B79BE" w:rsidRDefault="004B79BE" w:rsidP="0012772D"/>
        </w:tc>
      </w:tr>
      <w:tr w:rsidR="004B79BE" w:rsidTr="0012772D">
        <w:tc>
          <w:tcPr>
            <w:tcW w:w="567" w:type="dxa"/>
          </w:tcPr>
          <w:p w:rsidR="004B79BE" w:rsidRDefault="004B79BE" w:rsidP="0012772D">
            <w:r>
              <w:t>4.</w:t>
            </w:r>
          </w:p>
        </w:tc>
        <w:tc>
          <w:tcPr>
            <w:tcW w:w="1560" w:type="dxa"/>
          </w:tcPr>
          <w:p w:rsidR="004B79BE" w:rsidRPr="0049304B" w:rsidRDefault="004B79BE" w:rsidP="0012772D">
            <w:r w:rsidRPr="0049304B">
              <w:t>Meble zestaw</w:t>
            </w:r>
          </w:p>
        </w:tc>
        <w:tc>
          <w:tcPr>
            <w:tcW w:w="3260" w:type="dxa"/>
          </w:tcPr>
          <w:p w:rsidR="004B79BE" w:rsidRPr="001C34BD" w:rsidRDefault="004B79BE" w:rsidP="0012772D">
            <w:r w:rsidRPr="001C34BD">
              <w:t xml:space="preserve">Meble wykonane są z płyty laminowanej o gr. </w:t>
            </w:r>
            <w:r>
              <w:t xml:space="preserve">ok. </w:t>
            </w:r>
            <w:r w:rsidRPr="001C34BD">
              <w:t xml:space="preserve">18 mm, w tonacji klonu, uzupełnione detalami wykonanymi z kolorowej płyty laminowanej. Regał wysoki z 3 półkami 1 szt. Regał wysoki z 3 półkami i przegrodami 2 szt. Regał średni z 2 półkami i przegrodą 2 szt. Półeczki do szafek 6 </w:t>
            </w:r>
            <w:proofErr w:type="spellStart"/>
            <w:r w:rsidRPr="001C34BD">
              <w:t>kpl</w:t>
            </w:r>
            <w:proofErr w:type="spellEnd"/>
            <w:r w:rsidRPr="001C34BD">
              <w:t xml:space="preserve">. Pojemniki </w:t>
            </w:r>
            <w:r>
              <w:t xml:space="preserve">w tonacji </w:t>
            </w:r>
            <w:r w:rsidRPr="001C34BD">
              <w:t>żółte</w:t>
            </w:r>
            <w:r>
              <w:t>j</w:t>
            </w:r>
            <w:r w:rsidRPr="001C34BD">
              <w:t xml:space="preserve"> 12 szt. Pojemniki </w:t>
            </w:r>
            <w:r>
              <w:t xml:space="preserve">w tonacji </w:t>
            </w:r>
            <w:r w:rsidRPr="001C34BD">
              <w:t>czerwone</w:t>
            </w:r>
            <w:r>
              <w:t>j</w:t>
            </w:r>
            <w:r w:rsidRPr="001C34BD">
              <w:t xml:space="preserve"> 6 szt. Pojemniki</w:t>
            </w:r>
            <w:r>
              <w:t xml:space="preserve"> w tonacji </w:t>
            </w:r>
            <w:r w:rsidRPr="001C34BD">
              <w:t xml:space="preserve"> jasnozielone</w:t>
            </w:r>
            <w:r>
              <w:t>j</w:t>
            </w:r>
            <w:r w:rsidRPr="001C34BD">
              <w:t xml:space="preserve"> 6 szt. Drzwi duże</w:t>
            </w:r>
            <w:r>
              <w:t xml:space="preserve"> w tonacji</w:t>
            </w:r>
            <w:r w:rsidRPr="001C34BD">
              <w:t xml:space="preserve"> czerwone</w:t>
            </w:r>
            <w:r>
              <w:t>j</w:t>
            </w:r>
            <w:r w:rsidRPr="001C34BD">
              <w:t xml:space="preserve"> 2 szt. Drzwiczki małe </w:t>
            </w:r>
            <w:r>
              <w:t xml:space="preserve">w tonacji </w:t>
            </w:r>
            <w:r w:rsidRPr="001C34BD">
              <w:t>czerwone</w:t>
            </w:r>
            <w:r>
              <w:t>j</w:t>
            </w:r>
            <w:r w:rsidRPr="001C34BD">
              <w:t xml:space="preserve"> 2 szt. Drzwiczki</w:t>
            </w:r>
            <w:r>
              <w:t xml:space="preserve"> małe</w:t>
            </w:r>
            <w:r w:rsidRPr="001C34BD">
              <w:t xml:space="preserve"> </w:t>
            </w:r>
            <w:r>
              <w:t xml:space="preserve">w tonacji </w:t>
            </w:r>
            <w:r w:rsidRPr="001C34BD">
              <w:t>żółte</w:t>
            </w:r>
            <w:r>
              <w:t>j</w:t>
            </w:r>
            <w:r w:rsidRPr="001C34BD">
              <w:t xml:space="preserve"> 1 szt. Drzwiczki małe</w:t>
            </w:r>
            <w:r>
              <w:t xml:space="preserve"> w tonacji</w:t>
            </w:r>
            <w:r w:rsidRPr="001C34BD">
              <w:t xml:space="preserve"> limonk</w:t>
            </w:r>
            <w:r>
              <w:t>i</w:t>
            </w:r>
            <w:r w:rsidRPr="001C34BD">
              <w:t xml:space="preserve"> 1 szt. Długość zestawu około 3,80 m.</w:t>
            </w:r>
          </w:p>
        </w:tc>
        <w:tc>
          <w:tcPr>
            <w:tcW w:w="1134" w:type="dxa"/>
          </w:tcPr>
          <w:p w:rsidR="004B79BE" w:rsidRDefault="004B79BE" w:rsidP="0012772D">
            <w:r>
              <w:t>1 sztuka</w:t>
            </w:r>
          </w:p>
        </w:tc>
        <w:tc>
          <w:tcPr>
            <w:tcW w:w="1134" w:type="dxa"/>
          </w:tcPr>
          <w:p w:rsidR="004B79BE" w:rsidRDefault="004B79BE" w:rsidP="0012772D"/>
        </w:tc>
        <w:tc>
          <w:tcPr>
            <w:tcW w:w="992" w:type="dxa"/>
          </w:tcPr>
          <w:p w:rsidR="004B79BE" w:rsidRDefault="004B79BE" w:rsidP="0012772D"/>
        </w:tc>
        <w:tc>
          <w:tcPr>
            <w:tcW w:w="992" w:type="dxa"/>
          </w:tcPr>
          <w:p w:rsidR="004B79BE" w:rsidRDefault="004B79BE" w:rsidP="0012772D"/>
        </w:tc>
        <w:tc>
          <w:tcPr>
            <w:tcW w:w="1134" w:type="dxa"/>
          </w:tcPr>
          <w:p w:rsidR="004B79BE" w:rsidRDefault="004B79BE" w:rsidP="0012772D"/>
        </w:tc>
      </w:tr>
      <w:tr w:rsidR="004B79BE" w:rsidTr="0012772D">
        <w:tc>
          <w:tcPr>
            <w:tcW w:w="567" w:type="dxa"/>
          </w:tcPr>
          <w:p w:rsidR="004B79BE" w:rsidRDefault="004B79BE" w:rsidP="0012772D">
            <w:r>
              <w:t>5.</w:t>
            </w:r>
          </w:p>
        </w:tc>
        <w:tc>
          <w:tcPr>
            <w:tcW w:w="1560" w:type="dxa"/>
          </w:tcPr>
          <w:p w:rsidR="004B79BE" w:rsidRPr="0049304B" w:rsidRDefault="004B79BE" w:rsidP="0012772D">
            <w:r w:rsidRPr="0049304B">
              <w:t>Biurko z zaokrąglonymi narożnikami, z szafką i szufladą klon</w:t>
            </w:r>
          </w:p>
        </w:tc>
        <w:tc>
          <w:tcPr>
            <w:tcW w:w="3260" w:type="dxa"/>
          </w:tcPr>
          <w:p w:rsidR="004B79BE" w:rsidRPr="001C34BD" w:rsidRDefault="004B79BE" w:rsidP="0012772D">
            <w:r w:rsidRPr="001C34BD">
              <w:t xml:space="preserve">Biurka wykonane z płyty laminowanej o gr. </w:t>
            </w:r>
            <w:r>
              <w:t xml:space="preserve"> ok. </w:t>
            </w:r>
            <w:r w:rsidRPr="001C34BD">
              <w:t>18 mm w tonacji buku lub klonu, wykończone obrzeżem o gr.</w:t>
            </w:r>
            <w:r>
              <w:t xml:space="preserve"> ok.</w:t>
            </w:r>
            <w:r w:rsidRPr="001C34BD">
              <w:t xml:space="preserve"> 2 mm. Wyposażone w szafkę i 1 szufladę zamykaną na zamek. • wym.</w:t>
            </w:r>
            <w:r>
              <w:t xml:space="preserve"> ok. 120 x 60 x 76 cm </w:t>
            </w:r>
          </w:p>
        </w:tc>
        <w:tc>
          <w:tcPr>
            <w:tcW w:w="1134" w:type="dxa"/>
          </w:tcPr>
          <w:p w:rsidR="004B79BE" w:rsidRDefault="004B79BE" w:rsidP="0012772D">
            <w:r>
              <w:t>2 sztuki</w:t>
            </w:r>
          </w:p>
        </w:tc>
        <w:tc>
          <w:tcPr>
            <w:tcW w:w="1134" w:type="dxa"/>
          </w:tcPr>
          <w:p w:rsidR="004B79BE" w:rsidRDefault="004B79BE" w:rsidP="0012772D"/>
        </w:tc>
        <w:tc>
          <w:tcPr>
            <w:tcW w:w="992" w:type="dxa"/>
          </w:tcPr>
          <w:p w:rsidR="004B79BE" w:rsidRDefault="004B79BE" w:rsidP="0012772D"/>
        </w:tc>
        <w:tc>
          <w:tcPr>
            <w:tcW w:w="992" w:type="dxa"/>
          </w:tcPr>
          <w:p w:rsidR="004B79BE" w:rsidRDefault="004B79BE" w:rsidP="0012772D"/>
        </w:tc>
        <w:tc>
          <w:tcPr>
            <w:tcW w:w="1134" w:type="dxa"/>
          </w:tcPr>
          <w:p w:rsidR="004B79BE" w:rsidRDefault="004B79BE" w:rsidP="0012772D"/>
        </w:tc>
      </w:tr>
      <w:tr w:rsidR="004B79BE" w:rsidTr="0012772D">
        <w:tc>
          <w:tcPr>
            <w:tcW w:w="567" w:type="dxa"/>
          </w:tcPr>
          <w:p w:rsidR="004B79BE" w:rsidRDefault="004B79BE" w:rsidP="0012772D">
            <w:r>
              <w:t>6.</w:t>
            </w:r>
          </w:p>
        </w:tc>
        <w:tc>
          <w:tcPr>
            <w:tcW w:w="1560" w:type="dxa"/>
          </w:tcPr>
          <w:p w:rsidR="004B79BE" w:rsidRPr="0049304B" w:rsidRDefault="004B79BE" w:rsidP="0012772D">
            <w:r w:rsidRPr="0049304B">
              <w:t xml:space="preserve">Krzesło obrotowe </w:t>
            </w:r>
          </w:p>
        </w:tc>
        <w:tc>
          <w:tcPr>
            <w:tcW w:w="3260" w:type="dxa"/>
          </w:tcPr>
          <w:p w:rsidR="004B79BE" w:rsidRPr="001C34BD" w:rsidRDefault="004B79BE" w:rsidP="0012772D">
            <w:r w:rsidRPr="001C34BD">
              <w:t>Wyposażone w wysokie, ergonomicznie wyprofilowane oparcie. Regulowana wysokość. Krzesło na kółkach. Materiał: 100% włókno syntetyczne. • śr.</w:t>
            </w:r>
            <w:r>
              <w:t xml:space="preserve"> ok.</w:t>
            </w:r>
            <w:r w:rsidRPr="001C34BD">
              <w:t xml:space="preserve"> 63 cm • wys. siedziska</w:t>
            </w:r>
            <w:r>
              <w:t xml:space="preserve"> ok.</w:t>
            </w:r>
            <w:r w:rsidRPr="001C34BD">
              <w:t xml:space="preserve"> 42,5-55,5 cm</w:t>
            </w:r>
          </w:p>
        </w:tc>
        <w:tc>
          <w:tcPr>
            <w:tcW w:w="1134" w:type="dxa"/>
          </w:tcPr>
          <w:p w:rsidR="004B79BE" w:rsidRDefault="004B79BE" w:rsidP="0012772D">
            <w:r>
              <w:t>2 sztuk</w:t>
            </w:r>
            <w:r w:rsidR="005C56B7">
              <w:t>i</w:t>
            </w:r>
          </w:p>
        </w:tc>
        <w:tc>
          <w:tcPr>
            <w:tcW w:w="1134" w:type="dxa"/>
          </w:tcPr>
          <w:p w:rsidR="004B79BE" w:rsidRDefault="004B79BE" w:rsidP="0012772D"/>
        </w:tc>
        <w:tc>
          <w:tcPr>
            <w:tcW w:w="992" w:type="dxa"/>
          </w:tcPr>
          <w:p w:rsidR="004B79BE" w:rsidRDefault="004B79BE" w:rsidP="0012772D"/>
        </w:tc>
        <w:tc>
          <w:tcPr>
            <w:tcW w:w="992" w:type="dxa"/>
          </w:tcPr>
          <w:p w:rsidR="004B79BE" w:rsidRDefault="004B79BE" w:rsidP="0012772D"/>
        </w:tc>
        <w:tc>
          <w:tcPr>
            <w:tcW w:w="1134" w:type="dxa"/>
          </w:tcPr>
          <w:p w:rsidR="004B79BE" w:rsidRDefault="004B79BE" w:rsidP="0012772D"/>
        </w:tc>
      </w:tr>
      <w:tr w:rsidR="004B79BE" w:rsidTr="0012772D">
        <w:tc>
          <w:tcPr>
            <w:tcW w:w="567" w:type="dxa"/>
          </w:tcPr>
          <w:p w:rsidR="004B79BE" w:rsidRDefault="004B79BE" w:rsidP="0012772D">
            <w:r>
              <w:t>7.</w:t>
            </w:r>
          </w:p>
        </w:tc>
        <w:tc>
          <w:tcPr>
            <w:tcW w:w="1560" w:type="dxa"/>
          </w:tcPr>
          <w:p w:rsidR="004B79BE" w:rsidRPr="0049304B" w:rsidRDefault="004B79BE" w:rsidP="0012772D">
            <w:r w:rsidRPr="0049304B">
              <w:t xml:space="preserve">Stolik komputerowy </w:t>
            </w:r>
          </w:p>
        </w:tc>
        <w:tc>
          <w:tcPr>
            <w:tcW w:w="3260" w:type="dxa"/>
          </w:tcPr>
          <w:p w:rsidR="004B79BE" w:rsidRPr="001C34BD" w:rsidRDefault="004B79BE" w:rsidP="0012772D">
            <w:r w:rsidRPr="001C34BD">
              <w:t>Stoliki komputerowe z regulowaną wysokością na metalowej konstrukcji, blaty wykonane z płyty laminowanej o gr.</w:t>
            </w:r>
            <w:r>
              <w:t xml:space="preserve"> ok.</w:t>
            </w:r>
            <w:r w:rsidRPr="001C34BD">
              <w:t xml:space="preserve"> 18 mm </w:t>
            </w:r>
            <w:r w:rsidRPr="001C34BD">
              <w:lastRenderedPageBreak/>
              <w:t xml:space="preserve">wykończonej obrzeżem o gr. </w:t>
            </w:r>
            <w:r>
              <w:t xml:space="preserve"> ok. </w:t>
            </w:r>
            <w:r w:rsidRPr="001C34BD">
              <w:t>2 mm. Posiadają stałą półkę na klawiaturę oraz możliwość zamontowania dodatkowej półki na komputer stanowiącej osobną pozycję katalogową.  Stelaż wykonany z profilu o przekroju</w:t>
            </w:r>
            <w:r>
              <w:t xml:space="preserve"> ok.</w:t>
            </w:r>
            <w:r w:rsidRPr="001C34BD">
              <w:t xml:space="preserve"> 40 x 20 mm, </w:t>
            </w:r>
            <w:r>
              <w:t xml:space="preserve">ok. </w:t>
            </w:r>
            <w:r w:rsidRPr="001C34BD">
              <w:t>38 x 20 mm i</w:t>
            </w:r>
            <w:r>
              <w:t xml:space="preserve"> ok.</w:t>
            </w:r>
            <w:r w:rsidRPr="001C34BD">
              <w:t xml:space="preserve"> 30 x 15 mm. </w:t>
            </w:r>
          </w:p>
        </w:tc>
        <w:tc>
          <w:tcPr>
            <w:tcW w:w="1134" w:type="dxa"/>
          </w:tcPr>
          <w:p w:rsidR="004B79BE" w:rsidRDefault="004B79BE" w:rsidP="0012772D">
            <w:r>
              <w:lastRenderedPageBreak/>
              <w:t>1 sztuka</w:t>
            </w:r>
          </w:p>
        </w:tc>
        <w:tc>
          <w:tcPr>
            <w:tcW w:w="1134" w:type="dxa"/>
          </w:tcPr>
          <w:p w:rsidR="004B79BE" w:rsidRDefault="004B79BE" w:rsidP="0012772D"/>
        </w:tc>
        <w:tc>
          <w:tcPr>
            <w:tcW w:w="992" w:type="dxa"/>
          </w:tcPr>
          <w:p w:rsidR="004B79BE" w:rsidRDefault="004B79BE" w:rsidP="0012772D"/>
        </w:tc>
        <w:tc>
          <w:tcPr>
            <w:tcW w:w="992" w:type="dxa"/>
          </w:tcPr>
          <w:p w:rsidR="004B79BE" w:rsidRDefault="004B79BE" w:rsidP="0012772D"/>
        </w:tc>
        <w:tc>
          <w:tcPr>
            <w:tcW w:w="1134" w:type="dxa"/>
          </w:tcPr>
          <w:p w:rsidR="004B79BE" w:rsidRDefault="004B79BE" w:rsidP="0012772D"/>
        </w:tc>
      </w:tr>
      <w:tr w:rsidR="004B79BE" w:rsidTr="0012772D">
        <w:tc>
          <w:tcPr>
            <w:tcW w:w="567" w:type="dxa"/>
          </w:tcPr>
          <w:p w:rsidR="004B79BE" w:rsidRDefault="004B79BE" w:rsidP="0012772D">
            <w:r>
              <w:t>8.</w:t>
            </w:r>
          </w:p>
        </w:tc>
        <w:tc>
          <w:tcPr>
            <w:tcW w:w="1560" w:type="dxa"/>
          </w:tcPr>
          <w:p w:rsidR="004B79BE" w:rsidRPr="0049304B" w:rsidRDefault="004B79BE" w:rsidP="0012772D">
            <w:r w:rsidRPr="0049304B">
              <w:t xml:space="preserve">Zestaw multimedialny </w:t>
            </w:r>
          </w:p>
        </w:tc>
        <w:tc>
          <w:tcPr>
            <w:tcW w:w="3260" w:type="dxa"/>
          </w:tcPr>
          <w:p w:rsidR="004B79BE" w:rsidRPr="001C34BD" w:rsidRDefault="004B79BE" w:rsidP="0012772D">
            <w:r w:rsidRPr="001C34BD">
              <w:t xml:space="preserve"> </w:t>
            </w:r>
            <w:r w:rsidRPr="004B79BE">
              <w:t>Zestaw multimedialny (monitor interaktywny, projektor, uchwyt): Tablica interaktywna o parametrach co najmniej: technologia podczerwieni, urządzenie działające po podłączeniu do komputera oraz projektora, obsługa palcami lub wskaźnikiem. Wym. 177 cm x 128 cm (dopuszcza się +/- 2 cm tolerancji). Projektor o odległości projekcji  0,5 – 2,5 m z żywotnością lampy do min. 5000 godz. Uchwyt ścienny do projektora wyposażony w regulowane ramiona. W zestawie instrukcja obsługi, elementy do montażu na ścianie, kabel USB, wskaźnik lub pisak niezbędne oprogramowanie.</w:t>
            </w:r>
          </w:p>
        </w:tc>
        <w:tc>
          <w:tcPr>
            <w:tcW w:w="1134" w:type="dxa"/>
          </w:tcPr>
          <w:p w:rsidR="004B79BE" w:rsidRDefault="004B79BE" w:rsidP="0012772D">
            <w:r>
              <w:t>1 zestaw</w:t>
            </w:r>
          </w:p>
        </w:tc>
        <w:tc>
          <w:tcPr>
            <w:tcW w:w="1134" w:type="dxa"/>
          </w:tcPr>
          <w:p w:rsidR="004B79BE" w:rsidRDefault="004B79BE" w:rsidP="0012772D"/>
        </w:tc>
        <w:tc>
          <w:tcPr>
            <w:tcW w:w="992" w:type="dxa"/>
          </w:tcPr>
          <w:p w:rsidR="004B79BE" w:rsidRDefault="004B79BE" w:rsidP="0012772D"/>
        </w:tc>
        <w:tc>
          <w:tcPr>
            <w:tcW w:w="992" w:type="dxa"/>
          </w:tcPr>
          <w:p w:rsidR="004B79BE" w:rsidRDefault="004B79BE" w:rsidP="0012772D"/>
        </w:tc>
        <w:tc>
          <w:tcPr>
            <w:tcW w:w="1134" w:type="dxa"/>
          </w:tcPr>
          <w:p w:rsidR="004B79BE" w:rsidRDefault="004B79BE" w:rsidP="0012772D"/>
        </w:tc>
      </w:tr>
      <w:tr w:rsidR="004B79BE" w:rsidTr="0012772D">
        <w:tc>
          <w:tcPr>
            <w:tcW w:w="567" w:type="dxa"/>
          </w:tcPr>
          <w:p w:rsidR="004B79BE" w:rsidRDefault="004B79BE" w:rsidP="0012772D">
            <w:r>
              <w:t>9.</w:t>
            </w:r>
          </w:p>
        </w:tc>
        <w:tc>
          <w:tcPr>
            <w:tcW w:w="1560" w:type="dxa"/>
          </w:tcPr>
          <w:p w:rsidR="004B79BE" w:rsidRPr="0049304B" w:rsidRDefault="004B79BE" w:rsidP="0012772D">
            <w:r w:rsidRPr="0049304B">
              <w:t>Krzesło obrotowe na kółkach z regulacją wysokości</w:t>
            </w:r>
          </w:p>
        </w:tc>
        <w:tc>
          <w:tcPr>
            <w:tcW w:w="3260" w:type="dxa"/>
          </w:tcPr>
          <w:p w:rsidR="004B79BE" w:rsidRPr="001C34BD" w:rsidRDefault="004B79BE" w:rsidP="004B79BE">
            <w:r w:rsidRPr="001C34BD">
              <w:t xml:space="preserve"> Siedzisko i oparcie połączone w jedną całość, wykonane z tworzywa sztucznego.• wys. </w:t>
            </w:r>
            <w:r>
              <w:t>s</w:t>
            </w:r>
            <w:r w:rsidRPr="001C34BD">
              <w:t>iedziska od 43 do 56 cm</w:t>
            </w:r>
          </w:p>
        </w:tc>
        <w:tc>
          <w:tcPr>
            <w:tcW w:w="1134" w:type="dxa"/>
          </w:tcPr>
          <w:p w:rsidR="004B79BE" w:rsidRDefault="004B79BE" w:rsidP="0012772D">
            <w:r>
              <w:t>1 sztuka</w:t>
            </w:r>
          </w:p>
        </w:tc>
        <w:tc>
          <w:tcPr>
            <w:tcW w:w="1134" w:type="dxa"/>
          </w:tcPr>
          <w:p w:rsidR="004B79BE" w:rsidRDefault="004B79BE" w:rsidP="0012772D"/>
        </w:tc>
        <w:tc>
          <w:tcPr>
            <w:tcW w:w="992" w:type="dxa"/>
          </w:tcPr>
          <w:p w:rsidR="004B79BE" w:rsidRDefault="004B79BE" w:rsidP="0012772D"/>
        </w:tc>
        <w:tc>
          <w:tcPr>
            <w:tcW w:w="992" w:type="dxa"/>
          </w:tcPr>
          <w:p w:rsidR="004B79BE" w:rsidRDefault="004B79BE" w:rsidP="0012772D"/>
        </w:tc>
        <w:tc>
          <w:tcPr>
            <w:tcW w:w="1134" w:type="dxa"/>
          </w:tcPr>
          <w:p w:rsidR="004B79BE" w:rsidRDefault="004B79BE" w:rsidP="0012772D"/>
        </w:tc>
      </w:tr>
      <w:tr w:rsidR="004B79BE" w:rsidTr="0012772D">
        <w:trPr>
          <w:trHeight w:val="1165"/>
        </w:trPr>
        <w:tc>
          <w:tcPr>
            <w:tcW w:w="567" w:type="dxa"/>
          </w:tcPr>
          <w:p w:rsidR="004B79BE" w:rsidRDefault="004B79BE" w:rsidP="0012772D">
            <w:r>
              <w:t>10.</w:t>
            </w:r>
          </w:p>
        </w:tc>
        <w:tc>
          <w:tcPr>
            <w:tcW w:w="1560" w:type="dxa"/>
          </w:tcPr>
          <w:p w:rsidR="004B79BE" w:rsidRPr="0049304B" w:rsidRDefault="004B79BE" w:rsidP="0012772D">
            <w:r w:rsidRPr="0049304B">
              <w:t xml:space="preserve">Zestaw kostek świetlicowych </w:t>
            </w:r>
          </w:p>
        </w:tc>
        <w:tc>
          <w:tcPr>
            <w:tcW w:w="3260" w:type="dxa"/>
          </w:tcPr>
          <w:p w:rsidR="004B79BE" w:rsidRDefault="004B79BE" w:rsidP="0012772D">
            <w:r>
              <w:t>Zestaw kostek świetlicowych- Zestaw zawiera co najmniej 10 różnokolorowych dużych</w:t>
            </w:r>
          </w:p>
          <w:p w:rsidR="004B79BE" w:rsidRDefault="004B79BE" w:rsidP="0012772D">
            <w:r>
              <w:t>miękkich brył-klocków, wykonanych z pianki i obszytych skajem lub tkaniną PCV.</w:t>
            </w:r>
          </w:p>
          <w:p w:rsidR="004B79BE" w:rsidRPr="001C34BD" w:rsidRDefault="004B79BE" w:rsidP="0012772D">
            <w:r>
              <w:t>Zestaw przeznaczony jest do indywidualnych i grupowych zabaw edukacyjnoruchowych.</w:t>
            </w:r>
          </w:p>
        </w:tc>
        <w:tc>
          <w:tcPr>
            <w:tcW w:w="1134" w:type="dxa"/>
          </w:tcPr>
          <w:p w:rsidR="004B79BE" w:rsidRDefault="004B79BE" w:rsidP="0012772D">
            <w:r>
              <w:t>2 sztuki</w:t>
            </w:r>
          </w:p>
        </w:tc>
        <w:tc>
          <w:tcPr>
            <w:tcW w:w="1134" w:type="dxa"/>
          </w:tcPr>
          <w:p w:rsidR="004B79BE" w:rsidRDefault="004B79BE" w:rsidP="0012772D"/>
        </w:tc>
        <w:tc>
          <w:tcPr>
            <w:tcW w:w="992" w:type="dxa"/>
          </w:tcPr>
          <w:p w:rsidR="004B79BE" w:rsidRDefault="004B79BE" w:rsidP="0012772D"/>
        </w:tc>
        <w:tc>
          <w:tcPr>
            <w:tcW w:w="992" w:type="dxa"/>
          </w:tcPr>
          <w:p w:rsidR="004B79BE" w:rsidRDefault="004B79BE" w:rsidP="0012772D"/>
        </w:tc>
        <w:tc>
          <w:tcPr>
            <w:tcW w:w="1134" w:type="dxa"/>
          </w:tcPr>
          <w:p w:rsidR="004B79BE" w:rsidRDefault="004B79BE" w:rsidP="0012772D"/>
        </w:tc>
      </w:tr>
      <w:tr w:rsidR="004B79BE" w:rsidTr="0012772D">
        <w:tc>
          <w:tcPr>
            <w:tcW w:w="567" w:type="dxa"/>
          </w:tcPr>
          <w:p w:rsidR="004B79BE" w:rsidRDefault="004B79BE" w:rsidP="0012772D">
            <w:r>
              <w:t>11.</w:t>
            </w:r>
          </w:p>
        </w:tc>
        <w:tc>
          <w:tcPr>
            <w:tcW w:w="1560" w:type="dxa"/>
          </w:tcPr>
          <w:p w:rsidR="004B79BE" w:rsidRPr="0049304B" w:rsidRDefault="001B6BD0" w:rsidP="0012772D">
            <w:r>
              <w:t>Siedzisko typu g</w:t>
            </w:r>
            <w:r w:rsidR="004B79BE" w:rsidRPr="0049304B">
              <w:t xml:space="preserve">ruszka mała jasnoniebieska </w:t>
            </w:r>
            <w:r w:rsidR="004B79BE">
              <w:t>–</w:t>
            </w:r>
            <w:r w:rsidR="004B79BE" w:rsidRPr="0049304B">
              <w:t xml:space="preserve"> kształtki rehabilitacyjne</w:t>
            </w:r>
          </w:p>
        </w:tc>
        <w:tc>
          <w:tcPr>
            <w:tcW w:w="3260" w:type="dxa"/>
          </w:tcPr>
          <w:p w:rsidR="004B79BE" w:rsidRPr="001C34BD" w:rsidRDefault="004B79BE" w:rsidP="0012772D">
            <w:r w:rsidRPr="001C34BD">
              <w:t>miękkich brył-klocków, wykonanych z pianki i obszytych skajem lub tkaniną PCV.</w:t>
            </w:r>
          </w:p>
        </w:tc>
        <w:tc>
          <w:tcPr>
            <w:tcW w:w="1134" w:type="dxa"/>
          </w:tcPr>
          <w:p w:rsidR="004B79BE" w:rsidRDefault="004B79BE" w:rsidP="0012772D">
            <w:r>
              <w:t>2 sztuki</w:t>
            </w:r>
          </w:p>
        </w:tc>
        <w:tc>
          <w:tcPr>
            <w:tcW w:w="1134" w:type="dxa"/>
          </w:tcPr>
          <w:p w:rsidR="004B79BE" w:rsidRDefault="004B79BE" w:rsidP="0012772D"/>
        </w:tc>
        <w:tc>
          <w:tcPr>
            <w:tcW w:w="992" w:type="dxa"/>
          </w:tcPr>
          <w:p w:rsidR="004B79BE" w:rsidRDefault="004B79BE" w:rsidP="0012772D"/>
        </w:tc>
        <w:tc>
          <w:tcPr>
            <w:tcW w:w="992" w:type="dxa"/>
          </w:tcPr>
          <w:p w:rsidR="004B79BE" w:rsidRDefault="004B79BE" w:rsidP="0012772D"/>
        </w:tc>
        <w:tc>
          <w:tcPr>
            <w:tcW w:w="1134" w:type="dxa"/>
          </w:tcPr>
          <w:p w:rsidR="004B79BE" w:rsidRDefault="004B79BE" w:rsidP="0012772D"/>
        </w:tc>
      </w:tr>
      <w:tr w:rsidR="004B79BE" w:rsidTr="0012772D">
        <w:tc>
          <w:tcPr>
            <w:tcW w:w="567" w:type="dxa"/>
          </w:tcPr>
          <w:p w:rsidR="004B79BE" w:rsidRDefault="004B79BE" w:rsidP="0012772D">
            <w:r>
              <w:t>12.</w:t>
            </w:r>
          </w:p>
        </w:tc>
        <w:tc>
          <w:tcPr>
            <w:tcW w:w="1560" w:type="dxa"/>
          </w:tcPr>
          <w:p w:rsidR="004B79BE" w:rsidRDefault="001B6BD0" w:rsidP="0012772D">
            <w:r>
              <w:t>Siedzisko typu g</w:t>
            </w:r>
            <w:r w:rsidR="004B79BE" w:rsidRPr="0049304B">
              <w:t xml:space="preserve">ruszka mała zielona </w:t>
            </w:r>
            <w:r w:rsidR="004B79BE">
              <w:t>–</w:t>
            </w:r>
            <w:r w:rsidR="004B79BE" w:rsidRPr="0049304B">
              <w:t xml:space="preserve"> kształtki rehabilitacyjne</w:t>
            </w:r>
          </w:p>
        </w:tc>
        <w:tc>
          <w:tcPr>
            <w:tcW w:w="3260" w:type="dxa"/>
          </w:tcPr>
          <w:p w:rsidR="004B79BE" w:rsidRPr="001C34BD" w:rsidRDefault="004B79BE" w:rsidP="0012772D">
            <w:r w:rsidRPr="001C34BD">
              <w:t>Zestaw przeznaczony jest do indywidualnych i grupowych zabaw edukacyjnoruchowych.</w:t>
            </w:r>
            <w:r>
              <w:t>”</w:t>
            </w:r>
          </w:p>
        </w:tc>
        <w:tc>
          <w:tcPr>
            <w:tcW w:w="1134" w:type="dxa"/>
          </w:tcPr>
          <w:p w:rsidR="004B79BE" w:rsidRDefault="004B79BE" w:rsidP="0012772D">
            <w:r>
              <w:t>2 sztuki</w:t>
            </w:r>
          </w:p>
        </w:tc>
        <w:tc>
          <w:tcPr>
            <w:tcW w:w="1134" w:type="dxa"/>
          </w:tcPr>
          <w:p w:rsidR="004B79BE" w:rsidRDefault="004B79BE" w:rsidP="0012772D"/>
        </w:tc>
        <w:tc>
          <w:tcPr>
            <w:tcW w:w="992" w:type="dxa"/>
          </w:tcPr>
          <w:p w:rsidR="004B79BE" w:rsidRDefault="004B79BE" w:rsidP="0012772D"/>
        </w:tc>
        <w:tc>
          <w:tcPr>
            <w:tcW w:w="992" w:type="dxa"/>
          </w:tcPr>
          <w:p w:rsidR="004B79BE" w:rsidRDefault="004B79BE" w:rsidP="0012772D"/>
        </w:tc>
        <w:tc>
          <w:tcPr>
            <w:tcW w:w="1134" w:type="dxa"/>
          </w:tcPr>
          <w:p w:rsidR="004B79BE" w:rsidRDefault="004B79BE" w:rsidP="0012772D"/>
        </w:tc>
      </w:tr>
    </w:tbl>
    <w:p w:rsidR="0094099D" w:rsidRPr="0094099D" w:rsidRDefault="0094099D" w:rsidP="00A7354C">
      <w:pPr>
        <w:jc w:val="center"/>
        <w:rPr>
          <w:i/>
          <w:sz w:val="24"/>
          <w:szCs w:val="24"/>
        </w:rPr>
      </w:pPr>
      <w:bookmarkStart w:id="0" w:name="_GoBack"/>
      <w:bookmarkEnd w:id="0"/>
    </w:p>
    <w:sectPr w:rsidR="0094099D" w:rsidRPr="0094099D" w:rsidSect="008B1E40">
      <w:headerReference w:type="default" r:id="rId8"/>
      <w:footerReference w:type="default" r:id="rId9"/>
      <w:pgSz w:w="11906" w:h="16838"/>
      <w:pgMar w:top="1418" w:right="1417" w:bottom="1135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1CBF" w:rsidRDefault="00DB1CBF" w:rsidP="0095184A">
      <w:r>
        <w:separator/>
      </w:r>
    </w:p>
  </w:endnote>
  <w:endnote w:type="continuationSeparator" w:id="0">
    <w:p w:rsidR="00DB1CBF" w:rsidRDefault="00DB1CBF" w:rsidP="00951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1CBF" w:rsidRDefault="00DB1CBF" w:rsidP="001F25E1"/>
  <w:p w:rsidR="00DB1CBF" w:rsidRDefault="00570EDF" w:rsidP="001F25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B1CB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B79BE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B1CBF" w:rsidRDefault="00DB1CBF" w:rsidP="008B1E4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1CBF" w:rsidRDefault="00DB1CBF" w:rsidP="0095184A">
      <w:r>
        <w:separator/>
      </w:r>
    </w:p>
  </w:footnote>
  <w:footnote w:type="continuationSeparator" w:id="0">
    <w:p w:rsidR="00DB1CBF" w:rsidRDefault="00DB1CBF" w:rsidP="00951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1CBF" w:rsidRDefault="00DB1CBF" w:rsidP="008B1E40"/>
  <w:p w:rsidR="00DB1CBF" w:rsidRDefault="00570EDF" w:rsidP="008B1E4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B1CB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B79BE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B1CBF" w:rsidRDefault="00DB1CBF" w:rsidP="008B1E40">
    <w:pPr>
      <w:pStyle w:val="Stopka"/>
      <w:ind w:right="360"/>
    </w:pPr>
  </w:p>
  <w:p w:rsidR="00DB1CBF" w:rsidRDefault="00DB1CBF" w:rsidP="008B1E40"/>
  <w:p w:rsidR="00DB1CBF" w:rsidRPr="00980B95" w:rsidRDefault="00845512" w:rsidP="008B1E40">
    <w:pPr>
      <w:tabs>
        <w:tab w:val="center" w:pos="4536"/>
        <w:tab w:val="right" w:pos="9072"/>
      </w:tabs>
    </w:pPr>
    <w:r>
      <w:rPr>
        <w:noProof/>
      </w:rPr>
      <w:drawing>
        <wp:inline distT="0" distB="0" distL="0" distR="0" wp14:anchorId="6F9A1A9F" wp14:editId="05FC44EB">
          <wp:extent cx="5760720" cy="508522"/>
          <wp:effectExtent l="19050" t="0" r="0" b="0"/>
          <wp:docPr id="1" name="Obraz 1" descr="EFRR_kolor-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_kolor-300dp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852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B1CBF" w:rsidRDefault="00DB1C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AB70A5"/>
    <w:multiLevelType w:val="hybridMultilevel"/>
    <w:tmpl w:val="71AA1A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A174FC"/>
    <w:multiLevelType w:val="multilevel"/>
    <w:tmpl w:val="6F5A5F64"/>
    <w:styleLink w:val="Biecalista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84A"/>
    <w:rsid w:val="00011E9F"/>
    <w:rsid w:val="00026A6E"/>
    <w:rsid w:val="0003076F"/>
    <w:rsid w:val="00033358"/>
    <w:rsid w:val="000432C2"/>
    <w:rsid w:val="00057F57"/>
    <w:rsid w:val="000621FB"/>
    <w:rsid w:val="000657EE"/>
    <w:rsid w:val="00071C30"/>
    <w:rsid w:val="00074192"/>
    <w:rsid w:val="0007794C"/>
    <w:rsid w:val="000827A8"/>
    <w:rsid w:val="000869E6"/>
    <w:rsid w:val="00095537"/>
    <w:rsid w:val="000A55B5"/>
    <w:rsid w:val="000A7886"/>
    <w:rsid w:val="000C6350"/>
    <w:rsid w:val="000D5B7A"/>
    <w:rsid w:val="000E57D7"/>
    <w:rsid w:val="000F29C6"/>
    <w:rsid w:val="000F6632"/>
    <w:rsid w:val="000F6BA4"/>
    <w:rsid w:val="000F6E6C"/>
    <w:rsid w:val="00105C77"/>
    <w:rsid w:val="00105D07"/>
    <w:rsid w:val="001110AE"/>
    <w:rsid w:val="00115A94"/>
    <w:rsid w:val="001166FD"/>
    <w:rsid w:val="0013751B"/>
    <w:rsid w:val="001437A3"/>
    <w:rsid w:val="00160638"/>
    <w:rsid w:val="00160DA0"/>
    <w:rsid w:val="00167283"/>
    <w:rsid w:val="0017647C"/>
    <w:rsid w:val="001A04CE"/>
    <w:rsid w:val="001A252E"/>
    <w:rsid w:val="001B1629"/>
    <w:rsid w:val="001B266D"/>
    <w:rsid w:val="001B6BD0"/>
    <w:rsid w:val="001C6562"/>
    <w:rsid w:val="001C7202"/>
    <w:rsid w:val="001D54DA"/>
    <w:rsid w:val="001D63E0"/>
    <w:rsid w:val="001F25E1"/>
    <w:rsid w:val="001F3DD9"/>
    <w:rsid w:val="00200805"/>
    <w:rsid w:val="002205C9"/>
    <w:rsid w:val="00270736"/>
    <w:rsid w:val="002775A1"/>
    <w:rsid w:val="00282A18"/>
    <w:rsid w:val="00296D1F"/>
    <w:rsid w:val="002C0939"/>
    <w:rsid w:val="002C3933"/>
    <w:rsid w:val="002E266C"/>
    <w:rsid w:val="002E48AA"/>
    <w:rsid w:val="002E656F"/>
    <w:rsid w:val="002E6D34"/>
    <w:rsid w:val="002E712D"/>
    <w:rsid w:val="00301AC1"/>
    <w:rsid w:val="00313835"/>
    <w:rsid w:val="00324B78"/>
    <w:rsid w:val="00325E76"/>
    <w:rsid w:val="00331FD8"/>
    <w:rsid w:val="003327BD"/>
    <w:rsid w:val="003351C2"/>
    <w:rsid w:val="00337828"/>
    <w:rsid w:val="00341C2A"/>
    <w:rsid w:val="00342DD6"/>
    <w:rsid w:val="00344D55"/>
    <w:rsid w:val="00360F51"/>
    <w:rsid w:val="00372DC5"/>
    <w:rsid w:val="003754D4"/>
    <w:rsid w:val="003A799F"/>
    <w:rsid w:val="003B126C"/>
    <w:rsid w:val="003B147E"/>
    <w:rsid w:val="003B2CBE"/>
    <w:rsid w:val="003C49D7"/>
    <w:rsid w:val="003D26FA"/>
    <w:rsid w:val="003D3E9E"/>
    <w:rsid w:val="003D5882"/>
    <w:rsid w:val="003D627E"/>
    <w:rsid w:val="003F2A47"/>
    <w:rsid w:val="003F73B5"/>
    <w:rsid w:val="0040046C"/>
    <w:rsid w:val="00405925"/>
    <w:rsid w:val="00407CDB"/>
    <w:rsid w:val="00410174"/>
    <w:rsid w:val="004176DA"/>
    <w:rsid w:val="00427813"/>
    <w:rsid w:val="00462BCE"/>
    <w:rsid w:val="00463B10"/>
    <w:rsid w:val="00483A2C"/>
    <w:rsid w:val="004877EF"/>
    <w:rsid w:val="004939E7"/>
    <w:rsid w:val="004B205F"/>
    <w:rsid w:val="004B5C42"/>
    <w:rsid w:val="004B6EB3"/>
    <w:rsid w:val="004B74D4"/>
    <w:rsid w:val="004B79BE"/>
    <w:rsid w:val="004C0338"/>
    <w:rsid w:val="004C0505"/>
    <w:rsid w:val="004C4401"/>
    <w:rsid w:val="004D2984"/>
    <w:rsid w:val="004D2CF2"/>
    <w:rsid w:val="004D2F7D"/>
    <w:rsid w:val="004E225B"/>
    <w:rsid w:val="004F7342"/>
    <w:rsid w:val="00510C24"/>
    <w:rsid w:val="00513A44"/>
    <w:rsid w:val="00526062"/>
    <w:rsid w:val="005376E1"/>
    <w:rsid w:val="005411C6"/>
    <w:rsid w:val="0055316E"/>
    <w:rsid w:val="00556C40"/>
    <w:rsid w:val="00560185"/>
    <w:rsid w:val="00570EDF"/>
    <w:rsid w:val="005859D0"/>
    <w:rsid w:val="00592CBB"/>
    <w:rsid w:val="005A0A2E"/>
    <w:rsid w:val="005A0EBF"/>
    <w:rsid w:val="005A21B5"/>
    <w:rsid w:val="005A390B"/>
    <w:rsid w:val="005B016E"/>
    <w:rsid w:val="005B0830"/>
    <w:rsid w:val="005B3119"/>
    <w:rsid w:val="005B3C27"/>
    <w:rsid w:val="005B5FF7"/>
    <w:rsid w:val="005C56B7"/>
    <w:rsid w:val="005D23AA"/>
    <w:rsid w:val="005D2687"/>
    <w:rsid w:val="005D7BCA"/>
    <w:rsid w:val="005E7118"/>
    <w:rsid w:val="005F60CB"/>
    <w:rsid w:val="0060051D"/>
    <w:rsid w:val="006377FD"/>
    <w:rsid w:val="006378EE"/>
    <w:rsid w:val="006410BE"/>
    <w:rsid w:val="00643EF4"/>
    <w:rsid w:val="0066701F"/>
    <w:rsid w:val="00671126"/>
    <w:rsid w:val="00675113"/>
    <w:rsid w:val="00684BC3"/>
    <w:rsid w:val="00686F3D"/>
    <w:rsid w:val="006B0810"/>
    <w:rsid w:val="006B1989"/>
    <w:rsid w:val="006C029C"/>
    <w:rsid w:val="006C0C8B"/>
    <w:rsid w:val="006D57FA"/>
    <w:rsid w:val="006E7B03"/>
    <w:rsid w:val="006F1128"/>
    <w:rsid w:val="006F37C2"/>
    <w:rsid w:val="006F46AC"/>
    <w:rsid w:val="0072101C"/>
    <w:rsid w:val="00722182"/>
    <w:rsid w:val="00723A66"/>
    <w:rsid w:val="007241AF"/>
    <w:rsid w:val="00725EA9"/>
    <w:rsid w:val="00734BFB"/>
    <w:rsid w:val="00736EB9"/>
    <w:rsid w:val="00736F81"/>
    <w:rsid w:val="007477D5"/>
    <w:rsid w:val="007524A1"/>
    <w:rsid w:val="0077090C"/>
    <w:rsid w:val="00781764"/>
    <w:rsid w:val="00783D72"/>
    <w:rsid w:val="00791457"/>
    <w:rsid w:val="007952C0"/>
    <w:rsid w:val="007A39AE"/>
    <w:rsid w:val="007A4C7C"/>
    <w:rsid w:val="007B7FF4"/>
    <w:rsid w:val="007C0047"/>
    <w:rsid w:val="00804DEF"/>
    <w:rsid w:val="00817758"/>
    <w:rsid w:val="00824AB7"/>
    <w:rsid w:val="00834D3A"/>
    <w:rsid w:val="008356B1"/>
    <w:rsid w:val="00840290"/>
    <w:rsid w:val="008439D0"/>
    <w:rsid w:val="00844838"/>
    <w:rsid w:val="00845512"/>
    <w:rsid w:val="008575F5"/>
    <w:rsid w:val="00863A6A"/>
    <w:rsid w:val="008647BF"/>
    <w:rsid w:val="00876F07"/>
    <w:rsid w:val="0089183B"/>
    <w:rsid w:val="008949D0"/>
    <w:rsid w:val="008A00CD"/>
    <w:rsid w:val="008B1E40"/>
    <w:rsid w:val="008B5F73"/>
    <w:rsid w:val="008E3BF8"/>
    <w:rsid w:val="008E4482"/>
    <w:rsid w:val="008F2A58"/>
    <w:rsid w:val="008F5A52"/>
    <w:rsid w:val="00901170"/>
    <w:rsid w:val="009041B1"/>
    <w:rsid w:val="0091590E"/>
    <w:rsid w:val="00920ED3"/>
    <w:rsid w:val="00922022"/>
    <w:rsid w:val="0093117F"/>
    <w:rsid w:val="00932885"/>
    <w:rsid w:val="00932E07"/>
    <w:rsid w:val="0094099D"/>
    <w:rsid w:val="00940B19"/>
    <w:rsid w:val="00947FD7"/>
    <w:rsid w:val="0095184A"/>
    <w:rsid w:val="009574F1"/>
    <w:rsid w:val="00980A0E"/>
    <w:rsid w:val="00982946"/>
    <w:rsid w:val="00985CEA"/>
    <w:rsid w:val="0099054A"/>
    <w:rsid w:val="009A0477"/>
    <w:rsid w:val="009A27FB"/>
    <w:rsid w:val="009A6819"/>
    <w:rsid w:val="009B0FD3"/>
    <w:rsid w:val="009B2CD2"/>
    <w:rsid w:val="009B476B"/>
    <w:rsid w:val="009C1553"/>
    <w:rsid w:val="009C49D6"/>
    <w:rsid w:val="009E2814"/>
    <w:rsid w:val="009E4D4D"/>
    <w:rsid w:val="009E78C6"/>
    <w:rsid w:val="009F21C7"/>
    <w:rsid w:val="009F4213"/>
    <w:rsid w:val="009F436B"/>
    <w:rsid w:val="00A04CC5"/>
    <w:rsid w:val="00A07D20"/>
    <w:rsid w:val="00A1192C"/>
    <w:rsid w:val="00A15D59"/>
    <w:rsid w:val="00A16D39"/>
    <w:rsid w:val="00A35BB3"/>
    <w:rsid w:val="00A612BD"/>
    <w:rsid w:val="00A626F5"/>
    <w:rsid w:val="00A668C9"/>
    <w:rsid w:val="00A66E67"/>
    <w:rsid w:val="00A7354C"/>
    <w:rsid w:val="00A73B37"/>
    <w:rsid w:val="00A73F10"/>
    <w:rsid w:val="00A8127D"/>
    <w:rsid w:val="00AD3F3A"/>
    <w:rsid w:val="00AD52E4"/>
    <w:rsid w:val="00AF4827"/>
    <w:rsid w:val="00AF5A52"/>
    <w:rsid w:val="00B27FE4"/>
    <w:rsid w:val="00B43B92"/>
    <w:rsid w:val="00B51A70"/>
    <w:rsid w:val="00B554E8"/>
    <w:rsid w:val="00BA1D73"/>
    <w:rsid w:val="00BA2E42"/>
    <w:rsid w:val="00BB1593"/>
    <w:rsid w:val="00BB5201"/>
    <w:rsid w:val="00BC19C4"/>
    <w:rsid w:val="00BC6F0B"/>
    <w:rsid w:val="00BD60E2"/>
    <w:rsid w:val="00BD7397"/>
    <w:rsid w:val="00BE1AE0"/>
    <w:rsid w:val="00BE73BE"/>
    <w:rsid w:val="00BF3201"/>
    <w:rsid w:val="00BF3817"/>
    <w:rsid w:val="00C0057A"/>
    <w:rsid w:val="00C00A20"/>
    <w:rsid w:val="00C07432"/>
    <w:rsid w:val="00C2173F"/>
    <w:rsid w:val="00C23445"/>
    <w:rsid w:val="00C34864"/>
    <w:rsid w:val="00C450CD"/>
    <w:rsid w:val="00C55959"/>
    <w:rsid w:val="00C5668E"/>
    <w:rsid w:val="00C636C4"/>
    <w:rsid w:val="00C70131"/>
    <w:rsid w:val="00CA42D7"/>
    <w:rsid w:val="00CA500E"/>
    <w:rsid w:val="00CA5087"/>
    <w:rsid w:val="00CA7546"/>
    <w:rsid w:val="00CB0FF0"/>
    <w:rsid w:val="00CB6432"/>
    <w:rsid w:val="00CC04F2"/>
    <w:rsid w:val="00CC4794"/>
    <w:rsid w:val="00CD637E"/>
    <w:rsid w:val="00CF109D"/>
    <w:rsid w:val="00D061B2"/>
    <w:rsid w:val="00D11F65"/>
    <w:rsid w:val="00D1499F"/>
    <w:rsid w:val="00D2283B"/>
    <w:rsid w:val="00D23E02"/>
    <w:rsid w:val="00D37214"/>
    <w:rsid w:val="00D372AF"/>
    <w:rsid w:val="00D471B8"/>
    <w:rsid w:val="00D506B0"/>
    <w:rsid w:val="00D51316"/>
    <w:rsid w:val="00D5387F"/>
    <w:rsid w:val="00D541CA"/>
    <w:rsid w:val="00D62C6E"/>
    <w:rsid w:val="00D84FE7"/>
    <w:rsid w:val="00DB1CBF"/>
    <w:rsid w:val="00DC1450"/>
    <w:rsid w:val="00DD3432"/>
    <w:rsid w:val="00DE0852"/>
    <w:rsid w:val="00DE2A5E"/>
    <w:rsid w:val="00DE7B41"/>
    <w:rsid w:val="00DF2827"/>
    <w:rsid w:val="00DF5471"/>
    <w:rsid w:val="00DF5522"/>
    <w:rsid w:val="00DF61D6"/>
    <w:rsid w:val="00DF71E7"/>
    <w:rsid w:val="00E13513"/>
    <w:rsid w:val="00E150DA"/>
    <w:rsid w:val="00E24FFB"/>
    <w:rsid w:val="00E36415"/>
    <w:rsid w:val="00E53B95"/>
    <w:rsid w:val="00E560A4"/>
    <w:rsid w:val="00E6717D"/>
    <w:rsid w:val="00E734CB"/>
    <w:rsid w:val="00E73DAB"/>
    <w:rsid w:val="00E75B6E"/>
    <w:rsid w:val="00E761C3"/>
    <w:rsid w:val="00E90633"/>
    <w:rsid w:val="00EA38FA"/>
    <w:rsid w:val="00EB079E"/>
    <w:rsid w:val="00EB30D0"/>
    <w:rsid w:val="00EB7ABC"/>
    <w:rsid w:val="00EC2943"/>
    <w:rsid w:val="00ED0687"/>
    <w:rsid w:val="00EE1275"/>
    <w:rsid w:val="00EE2B88"/>
    <w:rsid w:val="00EF299E"/>
    <w:rsid w:val="00EF350D"/>
    <w:rsid w:val="00EF3C3F"/>
    <w:rsid w:val="00F05FD3"/>
    <w:rsid w:val="00F0725A"/>
    <w:rsid w:val="00F231C2"/>
    <w:rsid w:val="00F25564"/>
    <w:rsid w:val="00F34DB7"/>
    <w:rsid w:val="00F47363"/>
    <w:rsid w:val="00F54303"/>
    <w:rsid w:val="00F7354B"/>
    <w:rsid w:val="00F837F3"/>
    <w:rsid w:val="00FA1661"/>
    <w:rsid w:val="00FA6CDC"/>
    <w:rsid w:val="00FB0F4A"/>
    <w:rsid w:val="00FB2B71"/>
    <w:rsid w:val="00FB7200"/>
    <w:rsid w:val="00FC1126"/>
    <w:rsid w:val="00FD25DB"/>
    <w:rsid w:val="00FD2CA7"/>
    <w:rsid w:val="00FE1F79"/>
    <w:rsid w:val="00FE290A"/>
    <w:rsid w:val="00FE49B6"/>
    <w:rsid w:val="00FF046D"/>
    <w:rsid w:val="00FF1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ecimalSymbol w:val=","/>
  <w:listSeparator w:val=";"/>
  <w14:docId w14:val="5D0E4BD3"/>
  <w15:docId w15:val="{A2C3EAD5-11A0-4893-9F98-CC75B5363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18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5184A"/>
    <w:pPr>
      <w:keepNext/>
      <w:spacing w:line="400" w:lineRule="atLeast"/>
      <w:ind w:left="4536"/>
      <w:jc w:val="both"/>
      <w:outlineLvl w:val="0"/>
    </w:pPr>
    <w:rPr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5184A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95184A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95184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ootnote text,Fußnote,FOOTNOTES,o,fn"/>
    <w:basedOn w:val="Normalny"/>
    <w:link w:val="TekstprzypisudolnegoZnak"/>
    <w:uiPriority w:val="99"/>
    <w:rsid w:val="0095184A"/>
  </w:style>
  <w:style w:type="character" w:customStyle="1" w:styleId="TekstprzypisudolnegoZnak">
    <w:name w:val="Tekst przypisu dolnego Znak"/>
    <w:aliases w:val="Footnote Znak,Podrozdzia3 Znak,-E Fuﬂnotentext Znak,Fuﬂnotentext Ursprung Znak,Fußnotentext Ursprung Znak,-E Fußnotentext Znak,Footnote text Znak,Tekst przypisu Znak Znak Znak Znak Znak1,footnote text Znak,Fußnote Znak,o Znak"/>
    <w:basedOn w:val="Domylnaczcionkaakapitu"/>
    <w:link w:val="Tekstprzypisudolnego"/>
    <w:uiPriority w:val="99"/>
    <w:rsid w:val="009518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"/>
    <w:uiPriority w:val="99"/>
    <w:rsid w:val="0095184A"/>
    <w:rPr>
      <w:vertAlign w:val="superscript"/>
    </w:rPr>
  </w:style>
  <w:style w:type="paragraph" w:customStyle="1" w:styleId="Default">
    <w:name w:val="Default"/>
    <w:rsid w:val="0095184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9518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5184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9518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5184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qFormat/>
    <w:rsid w:val="0095184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95184A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paragraph" w:customStyle="1" w:styleId="Tabela">
    <w:name w:val="Tabela"/>
    <w:next w:val="Normalny"/>
    <w:rsid w:val="0095184A"/>
    <w:pPr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paragraph" w:customStyle="1" w:styleId="SubTitle1">
    <w:name w:val="SubTitle 1"/>
    <w:basedOn w:val="Normalny"/>
    <w:next w:val="Normalny"/>
    <w:rsid w:val="0095184A"/>
    <w:pPr>
      <w:widowControl w:val="0"/>
      <w:autoSpaceDE w:val="0"/>
      <w:autoSpaceDN w:val="0"/>
      <w:spacing w:after="240"/>
      <w:jc w:val="center"/>
    </w:pPr>
    <w:rPr>
      <w:b/>
      <w:bCs/>
      <w:sz w:val="40"/>
      <w:szCs w:val="40"/>
      <w:lang w:val="en-GB"/>
    </w:rPr>
  </w:style>
  <w:style w:type="paragraph" w:customStyle="1" w:styleId="Application2">
    <w:name w:val="Application2"/>
    <w:basedOn w:val="Normalny"/>
    <w:rsid w:val="0095184A"/>
    <w:pPr>
      <w:widowControl w:val="0"/>
      <w:suppressAutoHyphens/>
      <w:autoSpaceDE w:val="0"/>
      <w:autoSpaceDN w:val="0"/>
      <w:spacing w:before="120" w:after="120"/>
      <w:ind w:left="567" w:hanging="567"/>
      <w:jc w:val="both"/>
    </w:pPr>
    <w:rPr>
      <w:rFonts w:ascii="Arial" w:hAnsi="Arial" w:cs="Arial"/>
      <w:b/>
      <w:bCs/>
      <w:spacing w:val="-2"/>
      <w:sz w:val="24"/>
      <w:szCs w:val="24"/>
      <w:lang w:val="en-GB"/>
    </w:rPr>
  </w:style>
  <w:style w:type="paragraph" w:customStyle="1" w:styleId="Application3">
    <w:name w:val="Application3"/>
    <w:basedOn w:val="Normalny"/>
    <w:rsid w:val="0095184A"/>
    <w:pPr>
      <w:widowControl w:val="0"/>
      <w:tabs>
        <w:tab w:val="right" w:pos="8789"/>
      </w:tabs>
      <w:suppressAutoHyphens/>
      <w:autoSpaceDE w:val="0"/>
      <w:autoSpaceDN w:val="0"/>
      <w:ind w:left="567" w:hanging="567"/>
    </w:pPr>
    <w:rPr>
      <w:rFonts w:ascii="Arial" w:hAnsi="Arial" w:cs="Arial"/>
      <w:spacing w:val="-2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99"/>
    <w:qFormat/>
    <w:rsid w:val="0095184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nhideWhenUsed/>
    <w:rsid w:val="0095184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5184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uowa1">
    <w:name w:val="Tytułowa 1"/>
    <w:basedOn w:val="Tytu"/>
    <w:rsid w:val="0095184A"/>
    <w:pPr>
      <w:spacing w:line="360" w:lineRule="auto"/>
    </w:pPr>
    <w:rPr>
      <w:rFonts w:ascii="Arial" w:hAnsi="Arial" w:cs="Arial"/>
    </w:rPr>
  </w:style>
  <w:style w:type="numbering" w:customStyle="1" w:styleId="Biecalista1">
    <w:name w:val="Bieżąca lista1"/>
    <w:rsid w:val="0095184A"/>
    <w:pPr>
      <w:numPr>
        <w:numId w:val="1"/>
      </w:numPr>
    </w:pPr>
  </w:style>
  <w:style w:type="table" w:styleId="Tabela-Siatka">
    <w:name w:val="Table Grid"/>
    <w:basedOn w:val="Standardowy"/>
    <w:uiPriority w:val="59"/>
    <w:rsid w:val="00111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E2B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2B8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095537"/>
    <w:rPr>
      <w:rFonts w:ascii="Calibri" w:eastAsia="Times New Roman" w:hAnsi="Calibri" w:cs="Calibri"/>
    </w:rPr>
  </w:style>
  <w:style w:type="character" w:styleId="Odwoaniedokomentarza">
    <w:name w:val="annotation reference"/>
    <w:basedOn w:val="Domylnaczcionkaakapitu"/>
    <w:semiHidden/>
    <w:unhideWhenUsed/>
    <w:rsid w:val="0084029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40290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02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02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02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B3119"/>
    <w:rPr>
      <w:color w:val="0563C1" w:themeColor="hyperlink"/>
      <w:u w:val="single"/>
    </w:rPr>
  </w:style>
  <w:style w:type="paragraph" w:styleId="Tekstpodstawowywcity2">
    <w:name w:val="Body Text Indent 2"/>
    <w:basedOn w:val="Normalny"/>
    <w:link w:val="Tekstpodstawowywcity2Znak"/>
    <w:rsid w:val="008E448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8E448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Wcicienormalne">
    <w:name w:val="Normal Indent"/>
    <w:basedOn w:val="Normalny"/>
    <w:rsid w:val="008E4482"/>
    <w:pPr>
      <w:spacing w:before="120" w:after="120" w:line="264" w:lineRule="atLeast"/>
      <w:ind w:left="1702" w:hanging="284"/>
      <w:jc w:val="both"/>
    </w:pPr>
    <w:rPr>
      <w:rFonts w:ascii="Arial" w:hAnsi="Arial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60F5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60F5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Numerstrony">
    <w:name w:val="page number"/>
    <w:basedOn w:val="Domylnaczcionkaakapitu"/>
    <w:rsid w:val="001F25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6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3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9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1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8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7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3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5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2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2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7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0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9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0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0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03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1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5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1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8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3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8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2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8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2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7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0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1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05746-B42C-49AC-B6D0-2C61358B9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542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Majkowska, Agnieszka</dc:creator>
  <cp:lastModifiedBy>Stanisława Słomka</cp:lastModifiedBy>
  <cp:revision>3</cp:revision>
  <cp:lastPrinted>2018-05-17T08:34:00Z</cp:lastPrinted>
  <dcterms:created xsi:type="dcterms:W3CDTF">2018-09-28T11:56:00Z</dcterms:created>
  <dcterms:modified xsi:type="dcterms:W3CDTF">2018-10-01T07:06:00Z</dcterms:modified>
</cp:coreProperties>
</file>